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auto"/>
          <w:sz w:val="36"/>
          <w:szCs w:val="36"/>
        </w:rPr>
        <w:t>HOSAB</w:t>
      </w: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HASANAĞA ORGANİZE SANAYİ BÖLGE</w:t>
      </w:r>
    </w:p>
    <w:p w:rsidR="00D6055D" w:rsidRDefault="00D6055D" w:rsidP="00D6055D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MÜDÜRLÜĞÜNE </w:t>
      </w:r>
    </w:p>
    <w:p w:rsidR="00D6055D" w:rsidRDefault="00D6055D" w:rsidP="00D6055D">
      <w:pPr>
        <w:rPr>
          <w:b/>
          <w:i/>
          <w:u w:val="single"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Nilüfer/BURSA</w:t>
      </w:r>
    </w:p>
    <w:p w:rsidR="00D6055D" w:rsidRDefault="00D6055D" w:rsidP="00D6055D">
      <w:pPr>
        <w:rPr>
          <w:i/>
        </w:rPr>
      </w:pPr>
    </w:p>
    <w:p w:rsidR="00D6055D" w:rsidRDefault="00D6055D" w:rsidP="00D6055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  /  …   /201</w:t>
      </w:r>
      <w:proofErr w:type="gramStart"/>
      <w:r>
        <w:rPr>
          <w:i/>
        </w:rPr>
        <w:t>..</w:t>
      </w:r>
      <w:proofErr w:type="gramEnd"/>
    </w:p>
    <w:p w:rsidR="00D6055D" w:rsidRDefault="00D6055D" w:rsidP="00D6055D">
      <w:pPr>
        <w:rPr>
          <w:i/>
        </w:rPr>
      </w:pPr>
    </w:p>
    <w:p w:rsidR="00D6055D" w:rsidRDefault="00D6055D" w:rsidP="00D6055D">
      <w:pPr>
        <w:rPr>
          <w:i/>
        </w:rPr>
      </w:pPr>
      <w:r>
        <w:rPr>
          <w:i/>
        </w:rPr>
        <w:tab/>
        <w:t xml:space="preserve">Bursa ili, Nilüfer İlçesi, </w:t>
      </w:r>
      <w:proofErr w:type="spellStart"/>
      <w:r>
        <w:rPr>
          <w:i/>
        </w:rPr>
        <w:t>Hasanağa</w:t>
      </w:r>
      <w:proofErr w:type="spellEnd"/>
      <w:r>
        <w:rPr>
          <w:i/>
        </w:rPr>
        <w:t xml:space="preserve"> Organize Sanayi Bölge Sınırları içerisinde kalan </w:t>
      </w:r>
      <w:proofErr w:type="gramStart"/>
      <w:r>
        <w:rPr>
          <w:i/>
        </w:rPr>
        <w:t>……..</w:t>
      </w:r>
      <w:proofErr w:type="gramEnd"/>
      <w:r>
        <w:rPr>
          <w:i/>
        </w:rPr>
        <w:t xml:space="preserve"> ada </w:t>
      </w:r>
      <w:proofErr w:type="gramStart"/>
      <w:r>
        <w:rPr>
          <w:i/>
        </w:rPr>
        <w:t>……</w:t>
      </w:r>
      <w:proofErr w:type="gramEnd"/>
      <w:r>
        <w:rPr>
          <w:i/>
        </w:rPr>
        <w:t xml:space="preserve"> parsel numarasına kayıtlı </w:t>
      </w:r>
      <w:proofErr w:type="gramStart"/>
      <w:r>
        <w:rPr>
          <w:i/>
        </w:rPr>
        <w:t>......</w:t>
      </w:r>
      <w:proofErr w:type="gramEnd"/>
      <w:r>
        <w:rPr>
          <w:i/>
        </w:rPr>
        <w:t xml:space="preserve"> m</w:t>
      </w:r>
      <w:r>
        <w:rPr>
          <w:i/>
          <w:vertAlign w:val="superscript"/>
        </w:rPr>
        <w:t>2</w:t>
      </w:r>
      <w:r>
        <w:rPr>
          <w:i/>
        </w:rPr>
        <w:t xml:space="preserve"> yüzölçümlü alan üzerine kurulu, </w:t>
      </w:r>
      <w:proofErr w:type="gramStart"/>
      <w:r>
        <w:rPr>
          <w:i/>
        </w:rPr>
        <w:t>.......</w:t>
      </w:r>
      <w:proofErr w:type="gramEnd"/>
      <w:r>
        <w:rPr>
          <w:i/>
        </w:rPr>
        <w:t>m</w:t>
      </w:r>
      <w:r>
        <w:rPr>
          <w:i/>
          <w:vertAlign w:val="superscript"/>
        </w:rPr>
        <w:t>2</w:t>
      </w:r>
      <w:r>
        <w:rPr>
          <w:i/>
        </w:rPr>
        <w:t xml:space="preserve"> kapalı alanda faaliyet gösteren ...................................................................................................  firmamızın 2872 sayılı Çevre Kanunu, 4562 sayılı Organize Sanayi Bölgeleri </w:t>
      </w:r>
      <w:proofErr w:type="gramStart"/>
      <w:r>
        <w:rPr>
          <w:i/>
        </w:rPr>
        <w:t>Kanunu  ve</w:t>
      </w:r>
      <w:proofErr w:type="gramEnd"/>
      <w:r>
        <w:rPr>
          <w:i/>
        </w:rPr>
        <w:t xml:space="preserve"> Organize Sanayi Bölgeleri Uygulama Yönetmeliği ile Su Kirliliği Kontrolü Yönetmeliği doğrultusunda doldurduğum form ve eklerinde verdiğim bilgilerin doğru olduğunu beyan eder, </w:t>
      </w:r>
      <w:proofErr w:type="spellStart"/>
      <w:r>
        <w:rPr>
          <w:i/>
        </w:rPr>
        <w:t>atıksu</w:t>
      </w:r>
      <w:proofErr w:type="spellEnd"/>
      <w:r>
        <w:rPr>
          <w:i/>
        </w:rPr>
        <w:t xml:space="preserve"> parsel bacamızdan numune alınması ve yapılacak olan analiz ücretinin tarafımızca ödenmesi yapılacak olup; </w:t>
      </w:r>
      <w:proofErr w:type="spellStart"/>
      <w:r>
        <w:rPr>
          <w:i/>
        </w:rPr>
        <w:t>Atıksu</w:t>
      </w:r>
      <w:proofErr w:type="spellEnd"/>
      <w:r>
        <w:rPr>
          <w:i/>
        </w:rPr>
        <w:t xml:space="preserve"> Bağlantı İzin Belgesinin verilmesini/Yenilenmesi hususunda;</w:t>
      </w:r>
    </w:p>
    <w:p w:rsidR="00D6055D" w:rsidRDefault="00D6055D" w:rsidP="00D6055D">
      <w:pPr>
        <w:rPr>
          <w:i/>
        </w:rPr>
      </w:pPr>
      <w:r>
        <w:rPr>
          <w:i/>
        </w:rPr>
        <w:t xml:space="preserve"> </w:t>
      </w:r>
    </w:p>
    <w:p w:rsidR="00D6055D" w:rsidRDefault="00D6055D" w:rsidP="00D6055D">
      <w:pPr>
        <w:ind w:firstLine="708"/>
        <w:rPr>
          <w:i/>
        </w:rPr>
      </w:pPr>
      <w:r>
        <w:rPr>
          <w:i/>
        </w:rPr>
        <w:t xml:space="preserve"> Gereğini arz ederi</w:t>
      </w:r>
      <w:r>
        <w:rPr>
          <w:i/>
        </w:rPr>
        <w:t>z</w:t>
      </w:r>
      <w:r>
        <w:rPr>
          <w:i/>
        </w:rPr>
        <w:t>.</w:t>
      </w:r>
    </w:p>
    <w:p w:rsidR="00D6055D" w:rsidRDefault="00D6055D" w:rsidP="00D6055D">
      <w:pPr>
        <w:rPr>
          <w:i/>
        </w:rPr>
      </w:pPr>
    </w:p>
    <w:p w:rsidR="00D6055D" w:rsidRDefault="00D6055D" w:rsidP="00D6055D">
      <w:pPr>
        <w:rPr>
          <w:i/>
        </w:rPr>
      </w:pPr>
    </w:p>
    <w:p w:rsidR="00D6055D" w:rsidRDefault="00D6055D" w:rsidP="00D6055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Kaşe, İmza )</w:t>
      </w:r>
    </w:p>
    <w:p w:rsidR="00D6055D" w:rsidRDefault="00D6055D" w:rsidP="00D6055D">
      <w:pPr>
        <w:jc w:val="left"/>
        <w:rPr>
          <w:i/>
        </w:rPr>
      </w:pPr>
    </w:p>
    <w:p w:rsidR="00D6055D" w:rsidRDefault="00D6055D" w:rsidP="00D6055D">
      <w:pPr>
        <w:jc w:val="left"/>
        <w:rPr>
          <w:i/>
        </w:rPr>
      </w:pPr>
      <w:r>
        <w:rPr>
          <w:i/>
        </w:rPr>
        <w:t>Ekler: 1-Başvuru Formunun Doldurulması,</w:t>
      </w:r>
    </w:p>
    <w:p w:rsidR="00D6055D" w:rsidRDefault="00D6055D" w:rsidP="00D6055D">
      <w:pPr>
        <w:spacing w:before="120" w:after="120"/>
        <w:ind w:firstLine="708"/>
        <w:rPr>
          <w:i/>
        </w:rPr>
      </w:pPr>
      <w:r>
        <w:rPr>
          <w:i/>
        </w:rPr>
        <w:t xml:space="preserve">2-Mevcut </w:t>
      </w:r>
      <w:proofErr w:type="spellStart"/>
      <w:r>
        <w:rPr>
          <w:i/>
        </w:rPr>
        <w:t>Atıksu</w:t>
      </w:r>
      <w:proofErr w:type="spellEnd"/>
      <w:r>
        <w:rPr>
          <w:i/>
        </w:rPr>
        <w:t xml:space="preserve"> ve Yağmursuyu </w:t>
      </w:r>
      <w:r>
        <w:rPr>
          <w:i/>
        </w:rPr>
        <w:t xml:space="preserve">Kuyu </w:t>
      </w:r>
      <w:proofErr w:type="gramStart"/>
      <w:r>
        <w:rPr>
          <w:i/>
        </w:rPr>
        <w:t>Suyu,</w:t>
      </w:r>
      <w:proofErr w:type="gramEnd"/>
      <w:r>
        <w:rPr>
          <w:i/>
        </w:rPr>
        <w:t xml:space="preserve"> ve Su </w:t>
      </w:r>
      <w:r>
        <w:rPr>
          <w:i/>
        </w:rPr>
        <w:t>Hatlarını Gösteren Güncel Altyapı Tesisat Planı;</w:t>
      </w:r>
    </w:p>
    <w:p w:rsidR="00D6055D" w:rsidRDefault="00D6055D" w:rsidP="00D6055D">
      <w:pPr>
        <w:spacing w:before="120" w:after="120"/>
        <w:ind w:firstLine="708"/>
        <w:rPr>
          <w:i/>
        </w:rPr>
      </w:pPr>
      <w:r>
        <w:rPr>
          <w:i/>
        </w:rPr>
        <w:t>3 - Kuyu İzin Belgesi</w:t>
      </w:r>
    </w:p>
    <w:p w:rsidR="00D6055D" w:rsidRDefault="00D6055D" w:rsidP="00D6055D">
      <w:pPr>
        <w:spacing w:before="120" w:after="120"/>
        <w:ind w:firstLine="708"/>
        <w:rPr>
          <w:i/>
        </w:rPr>
      </w:pPr>
    </w:p>
    <w:p w:rsidR="0040103D" w:rsidRDefault="0040103D"/>
    <w:sectPr w:rsidR="0040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D"/>
    <w:rsid w:val="0015446D"/>
    <w:rsid w:val="0040103D"/>
    <w:rsid w:val="00D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60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60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2017-06-13T09:03:00Z</dcterms:created>
  <dcterms:modified xsi:type="dcterms:W3CDTF">2017-06-13T09:10:00Z</dcterms:modified>
</cp:coreProperties>
</file>